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Produttori - Aderire a Ficos</w:t>
      </w:r>
    </w:p>
    <w:p w:rsidR="00000000" w:rsidDel="00000000" w:rsidP="00000000" w:rsidRDefault="00000000" w:rsidRPr="00000000" w14:paraId="00000002">
      <w:pP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Innanzitutto qui trovate tutti i documenti utili a conoscere Ficos:</w:t>
      </w:r>
      <w:r w:rsidDel="00000000" w:rsidR="00000000" w:rsidRPr="00000000">
        <w:rPr>
          <w:rtl w:val="0"/>
        </w:rPr>
      </w:r>
    </w:p>
    <w:p w:rsidR="00000000" w:rsidDel="00000000" w:rsidP="00000000" w:rsidRDefault="00000000" w:rsidRPr="00000000" w14:paraId="00000004">
      <w:pPr>
        <w:numPr>
          <w:ilvl w:val="1"/>
          <w:numId w:val="1"/>
        </w:numPr>
        <w:shd w:fill="ffffff" w:val="clear"/>
        <w:ind w:left="1440" w:hanging="360"/>
        <w:jc w:val="both"/>
        <w:rPr>
          <w:rFonts w:ascii="Calibri" w:cs="Calibri" w:eastAsia="Calibri" w:hAnsi="Calibri"/>
          <w:b w:val="1"/>
          <w:sz w:val="24"/>
          <w:szCs w:val="24"/>
        </w:rPr>
      </w:pPr>
      <w:hyperlink r:id="rId6">
        <w:r w:rsidDel="00000000" w:rsidR="00000000" w:rsidRPr="00000000">
          <w:rPr>
            <w:rFonts w:ascii="Calibri" w:cs="Calibri" w:eastAsia="Calibri" w:hAnsi="Calibri"/>
            <w:b w:val="1"/>
            <w:color w:val="1155cc"/>
            <w:sz w:val="24"/>
            <w:szCs w:val="24"/>
            <w:u w:val="single"/>
            <w:rtl w:val="0"/>
          </w:rPr>
          <w:t xml:space="preserve">Contratto di Rete</w:t>
        </w:r>
      </w:hyperlink>
      <w:r w:rsidDel="00000000" w:rsidR="00000000" w:rsidRPr="00000000">
        <w:rPr>
          <w:rtl w:val="0"/>
        </w:rPr>
      </w:r>
    </w:p>
    <w:p w:rsidR="00000000" w:rsidDel="00000000" w:rsidP="00000000" w:rsidRDefault="00000000" w:rsidRPr="00000000" w14:paraId="00000005">
      <w:pPr>
        <w:numPr>
          <w:ilvl w:val="1"/>
          <w:numId w:val="1"/>
        </w:numPr>
        <w:shd w:fill="ffffff" w:val="clear"/>
        <w:ind w:left="1440" w:hanging="360"/>
        <w:jc w:val="both"/>
        <w:rPr>
          <w:rFonts w:ascii="Calibri" w:cs="Calibri" w:eastAsia="Calibri" w:hAnsi="Calibri"/>
          <w:b w:val="1"/>
          <w:sz w:val="24"/>
          <w:szCs w:val="24"/>
        </w:rPr>
      </w:pPr>
      <w:hyperlink r:id="rId7">
        <w:r w:rsidDel="00000000" w:rsidR="00000000" w:rsidRPr="00000000">
          <w:rPr>
            <w:rFonts w:ascii="Calibri" w:cs="Calibri" w:eastAsia="Calibri" w:hAnsi="Calibri"/>
            <w:b w:val="1"/>
            <w:color w:val="1155cc"/>
            <w:sz w:val="24"/>
            <w:szCs w:val="24"/>
            <w:u w:val="single"/>
            <w:rtl w:val="0"/>
          </w:rPr>
          <w:t xml:space="preserve">Carta dei valori</w:t>
        </w:r>
      </w:hyperlink>
      <w:r w:rsidDel="00000000" w:rsidR="00000000" w:rsidRPr="00000000">
        <w:rPr>
          <w:rtl w:val="0"/>
        </w:rPr>
      </w:r>
    </w:p>
    <w:p w:rsidR="00000000" w:rsidDel="00000000" w:rsidP="00000000" w:rsidRDefault="00000000" w:rsidRPr="00000000" w14:paraId="00000006">
      <w:pPr>
        <w:numPr>
          <w:ilvl w:val="1"/>
          <w:numId w:val="1"/>
        </w:numPr>
        <w:shd w:fill="ffffff" w:val="clear"/>
        <w:ind w:left="1440" w:hanging="360"/>
        <w:jc w:val="both"/>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Regolamento</w:t>
        </w:r>
      </w:hyperlink>
      <w:r w:rsidDel="00000000" w:rsidR="00000000" w:rsidRPr="00000000">
        <w:rPr>
          <w:rtl w:val="0"/>
        </w:rPr>
      </w:r>
    </w:p>
    <w:p w:rsidR="00000000" w:rsidDel="00000000" w:rsidP="00000000" w:rsidRDefault="00000000" w:rsidRPr="00000000" w14:paraId="00000007">
      <w:pPr>
        <w:numPr>
          <w:ilvl w:val="1"/>
          <w:numId w:val="1"/>
        </w:numPr>
        <w:shd w:fill="ffffff" w:val="clear"/>
        <w:ind w:left="1440" w:hanging="360"/>
        <w:jc w:val="both"/>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Sito web</w:t>
        </w:r>
      </w:hyperlink>
      <w:r w:rsidDel="00000000" w:rsidR="00000000" w:rsidRPr="00000000">
        <w:rPr>
          <w:rtl w:val="0"/>
        </w:rPr>
      </w:r>
    </w:p>
    <w:p w:rsidR="00000000" w:rsidDel="00000000" w:rsidP="00000000" w:rsidRDefault="00000000" w:rsidRPr="00000000" w14:paraId="00000008">
      <w:pPr>
        <w:numPr>
          <w:ilvl w:val="1"/>
          <w:numId w:val="1"/>
        </w:numPr>
        <w:shd w:fill="ffffff" w:val="clear"/>
        <w:ind w:left="1440" w:hanging="360"/>
        <w:jc w:val="both"/>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Pagina FB</w:t>
        </w:r>
      </w:hyperlink>
      <w:r w:rsidDel="00000000" w:rsidR="00000000" w:rsidRPr="00000000">
        <w:rPr>
          <w:rtl w:val="0"/>
        </w:rPr>
      </w:r>
    </w:p>
    <w:p w:rsidR="00000000" w:rsidDel="00000000" w:rsidP="00000000" w:rsidRDefault="00000000" w:rsidRPr="00000000" w14:paraId="00000009">
      <w:pPr>
        <w:numPr>
          <w:ilvl w:val="1"/>
          <w:numId w:val="1"/>
        </w:numPr>
        <w:shd w:fill="ffffff" w:val="clear"/>
        <w:ind w:left="1440" w:hanging="360"/>
        <w:jc w:val="both"/>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Iscrizione notiziari</w:t>
        </w:r>
      </w:hyperlink>
      <w:r w:rsidDel="00000000" w:rsidR="00000000" w:rsidRPr="00000000">
        <w:rPr>
          <w:b w:val="1"/>
          <w:color w:val="222222"/>
          <w:sz w:val="24"/>
          <w:szCs w:val="24"/>
          <w:rtl w:val="0"/>
        </w:rPr>
        <w:br w:type="textWrapping"/>
      </w:r>
      <w:r w:rsidDel="00000000" w:rsidR="00000000" w:rsidRPr="00000000">
        <w:rPr>
          <w:rtl w:val="0"/>
        </w:rPr>
      </w:r>
    </w:p>
    <w:p w:rsidR="00000000" w:rsidDel="00000000" w:rsidP="00000000" w:rsidRDefault="00000000" w:rsidRPr="00000000" w14:paraId="0000000A">
      <w:pPr>
        <w:numPr>
          <w:ilvl w:val="0"/>
          <w:numId w:val="1"/>
        </w:numPr>
        <w:shd w:fill="ffffff" w:val="clear"/>
        <w:ind w:left="720" w:hanging="360"/>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Abbiamo un modulo preliminare da compilare  --&gt;</w:t>
      </w:r>
      <w:hyperlink r:id="rId12">
        <w:r w:rsidDel="00000000" w:rsidR="00000000" w:rsidRPr="00000000">
          <w:rPr>
            <w:rFonts w:ascii="Calibri" w:cs="Calibri" w:eastAsia="Calibri" w:hAnsi="Calibri"/>
            <w:color w:val="1155cc"/>
            <w:sz w:val="24"/>
            <w:szCs w:val="24"/>
            <w:u w:val="single"/>
            <w:rtl w:val="0"/>
          </w:rPr>
          <w:t xml:space="preserve"> </w:t>
        </w:r>
      </w:hyperlink>
      <w:hyperlink r:id="rId13">
        <w:r w:rsidDel="00000000" w:rsidR="00000000" w:rsidRPr="00000000">
          <w:rPr>
            <w:rFonts w:ascii="Calibri" w:cs="Calibri" w:eastAsia="Calibri" w:hAnsi="Calibri"/>
            <w:b w:val="1"/>
            <w:color w:val="1155cc"/>
            <w:sz w:val="24"/>
            <w:szCs w:val="24"/>
            <w:u w:val="single"/>
            <w:rtl w:val="0"/>
          </w:rPr>
          <w:t xml:space="preserve">Modulo</w:t>
        </w:r>
      </w:hyperlink>
      <w:hyperlink r:id="rId14">
        <w:r w:rsidDel="00000000" w:rsidR="00000000" w:rsidRPr="00000000">
          <w:rPr>
            <w:rFonts w:ascii="Calibri" w:cs="Calibri" w:eastAsia="Calibri" w:hAnsi="Calibri"/>
            <w:color w:val="1155cc"/>
            <w:sz w:val="24"/>
            <w:szCs w:val="24"/>
            <w:u w:val="single"/>
            <w:rtl w:val="0"/>
          </w:rPr>
          <w:t xml:space="preserve"> </w:t>
        </w:r>
      </w:hyperlink>
      <w:hyperlink r:id="rId15">
        <w:r w:rsidDel="00000000" w:rsidR="00000000" w:rsidRPr="00000000">
          <w:rPr>
            <w:rFonts w:ascii="Calibri" w:cs="Calibri" w:eastAsia="Calibri" w:hAnsi="Calibri"/>
            <w:b w:val="1"/>
            <w:color w:val="1155cc"/>
            <w:sz w:val="24"/>
            <w:szCs w:val="24"/>
            <w:u w:val="single"/>
            <w:rtl w:val="0"/>
          </w:rPr>
          <w:t xml:space="preserve">preliminare</w:t>
        </w:r>
      </w:hyperlink>
      <w:r w:rsidDel="00000000" w:rsidR="00000000" w:rsidRPr="00000000">
        <w:rPr>
          <w:rFonts w:ascii="Calibri" w:cs="Calibri" w:eastAsia="Calibri" w:hAnsi="Calibri"/>
          <w:sz w:val="24"/>
          <w:szCs w:val="24"/>
          <w:rtl w:val="0"/>
        </w:rPr>
        <w:br w:type="textWrapping"/>
        <w:t xml:space="preserve">Le informazioni dettagliate qui richieste sono importanti sia per la trasparenza verso i consumatori, sia per l’avvio del sistema di Garanzia Partecipata a cui aspiriamo, in collaborazione per ora con il Consorzio Siciliano LeGallineFelici, ma in futuro speriamo anche con altre realtà territoriali.</w:t>
        <w:br w:type="textWrapping"/>
        <w:br w:type="textWrapping"/>
        <w:t xml:space="preserve">L’Organo Comune di Gestione della Rete farà una prima valutazione in base alle dichiarazioni ed ai documenti forniti e procederà a contattare i soggetti idonei per organizzare una visita. Saranno richiesti in questa fase alcuni documenti aziendali (fascicolo aziendale, certificazione BIO, autorizzazioni sanitarie in caso di laboratori, ecc.)</w:t>
      </w:r>
    </w:p>
    <w:p w:rsidR="00000000" w:rsidDel="00000000" w:rsidP="00000000" w:rsidRDefault="00000000" w:rsidRPr="00000000" w14:paraId="0000000B">
      <w:pPr>
        <w:shd w:fill="ffffff" w:val="clea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hd w:fill="ffffff" w:val="clea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soggetti non conosciuti, è previsto un periodo di reciproca conoscenza di un anno, durante il quale si potranno avviare rapporti di collaborazione senza aver completato l’iter di adesione. Al termine dell’anno si dovrà decidere se formalizzare l’adesione o interrompere i rapporti.</w:t>
        <w:br w:type="textWrapping"/>
      </w:r>
    </w:p>
    <w:p w:rsidR="00000000" w:rsidDel="00000000" w:rsidP="00000000" w:rsidRDefault="00000000" w:rsidRPr="00000000" w14:paraId="0000000D">
      <w:pPr>
        <w:numPr>
          <w:ilvl w:val="0"/>
          <w:numId w:val="1"/>
        </w:numPr>
        <w:shd w:fill="ffffff" w:val="clea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w:t>
      </w:r>
      <w:r w:rsidDel="00000000" w:rsidR="00000000" w:rsidRPr="00000000">
        <w:rPr>
          <w:rFonts w:ascii="Calibri" w:cs="Calibri" w:eastAsia="Calibri" w:hAnsi="Calibri"/>
          <w:sz w:val="24"/>
          <w:szCs w:val="24"/>
          <w:rtl w:val="0"/>
        </w:rPr>
        <w:t xml:space="preserve">uesti sono i documenti da inviare via pec, compilati e firmati, a </w:t>
      </w:r>
      <w:hyperlink r:id="rId16">
        <w:r w:rsidDel="00000000" w:rsidR="00000000" w:rsidRPr="00000000">
          <w:rPr>
            <w:rFonts w:ascii="Calibri" w:cs="Calibri" w:eastAsia="Calibri" w:hAnsi="Calibri"/>
            <w:color w:val="1155cc"/>
            <w:sz w:val="24"/>
            <w:szCs w:val="24"/>
            <w:u w:val="single"/>
            <w:rtl w:val="0"/>
          </w:rPr>
          <w:t xml:space="preserve">reteficos@pec.it</w:t>
        </w:r>
      </w:hyperlink>
      <w:r w:rsidDel="00000000" w:rsidR="00000000" w:rsidRPr="00000000">
        <w:rPr>
          <w:rFonts w:ascii="Calibri" w:cs="Calibri" w:eastAsia="Calibri" w:hAnsi="Calibri"/>
          <w:sz w:val="24"/>
          <w:szCs w:val="24"/>
          <w:rtl w:val="0"/>
        </w:rPr>
        <w:t xml:space="preserve">, per formalizzare l’adesione:</w:t>
      </w:r>
    </w:p>
    <w:p w:rsidR="00000000" w:rsidDel="00000000" w:rsidP="00000000" w:rsidRDefault="00000000" w:rsidRPr="00000000" w14:paraId="0000000E">
      <w:pPr>
        <w:numPr>
          <w:ilvl w:val="1"/>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w:t>
      </w:r>
      <w:hyperlink r:id="rId17">
        <w:r w:rsidDel="00000000" w:rsidR="00000000" w:rsidRPr="00000000">
          <w:rPr>
            <w:rFonts w:ascii="Calibri" w:cs="Calibri" w:eastAsia="Calibri" w:hAnsi="Calibri"/>
            <w:b w:val="1"/>
            <w:color w:val="1155cc"/>
            <w:sz w:val="24"/>
            <w:szCs w:val="24"/>
            <w:highlight w:val="white"/>
            <w:u w:val="single"/>
            <w:rtl w:val="0"/>
          </w:rPr>
          <w:t xml:space="preserve">Modulo di adesione</w:t>
        </w:r>
      </w:hyperlink>
      <w:r w:rsidDel="00000000" w:rsidR="00000000" w:rsidRPr="00000000">
        <w:rPr>
          <w:rFonts w:ascii="Calibri" w:cs="Calibri" w:eastAsia="Calibri" w:hAnsi="Calibri"/>
          <w:sz w:val="24"/>
          <w:szCs w:val="24"/>
          <w:highlight w:val="white"/>
          <w:rtl w:val="0"/>
        </w:rPr>
        <w:t xml:space="preserve"> (con relativa lista di allegati): </w:t>
      </w:r>
      <w:r w:rsidDel="00000000" w:rsidR="00000000" w:rsidRPr="00000000">
        <w:rPr>
          <w:rtl w:val="0"/>
        </w:rPr>
      </w:r>
    </w:p>
    <w:p w:rsidR="00000000" w:rsidDel="00000000" w:rsidP="00000000" w:rsidRDefault="00000000" w:rsidRPr="00000000" w14:paraId="0000000F">
      <w:pPr>
        <w:numPr>
          <w:ilvl w:val="1"/>
          <w:numId w:val="1"/>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w:t>
      </w:r>
      <w:hyperlink r:id="rId18">
        <w:r w:rsidDel="00000000" w:rsidR="00000000" w:rsidRPr="00000000">
          <w:rPr>
            <w:rFonts w:ascii="Calibri" w:cs="Calibri" w:eastAsia="Calibri" w:hAnsi="Calibri"/>
            <w:b w:val="1"/>
            <w:color w:val="1155cc"/>
            <w:sz w:val="24"/>
            <w:szCs w:val="24"/>
            <w:highlight w:val="white"/>
            <w:u w:val="single"/>
            <w:rtl w:val="0"/>
          </w:rPr>
          <w:t xml:space="preserve">Modulo Autodichiarazione</w:t>
        </w:r>
      </w:hyperlink>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10">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questo è</w:t>
      </w:r>
      <w:r w:rsidDel="00000000" w:rsidR="00000000" w:rsidRPr="00000000">
        <w:rPr>
          <w:rFonts w:ascii="Calibri" w:cs="Calibri" w:eastAsia="Calibri" w:hAnsi="Calibri"/>
          <w:sz w:val="24"/>
          <w:szCs w:val="24"/>
          <w:rtl w:val="0"/>
        </w:rPr>
        <w:t xml:space="preserve"> l'IBAN a cui effettuare il bonifico di </w:t>
      </w:r>
      <w:r w:rsidDel="00000000" w:rsidR="00000000" w:rsidRPr="00000000">
        <w:rPr>
          <w:rFonts w:ascii="Calibri" w:cs="Calibri" w:eastAsia="Calibri" w:hAnsi="Calibri"/>
          <w:b w:val="1"/>
          <w:sz w:val="24"/>
          <w:szCs w:val="24"/>
          <w:rtl w:val="0"/>
        </w:rPr>
        <w:t xml:space="preserve">300€</w:t>
      </w:r>
      <w:r w:rsidDel="00000000" w:rsidR="00000000" w:rsidRPr="00000000">
        <w:rPr>
          <w:rFonts w:ascii="Calibri" w:cs="Calibri" w:eastAsia="Calibri" w:hAnsi="Calibri"/>
          <w:sz w:val="24"/>
          <w:szCs w:val="24"/>
          <w:rtl w:val="0"/>
        </w:rPr>
        <w:t xml:space="preserve"> con causale "</w:t>
      </w:r>
      <w:r w:rsidDel="00000000" w:rsidR="00000000" w:rsidRPr="00000000">
        <w:rPr>
          <w:rFonts w:ascii="Calibri" w:cs="Calibri" w:eastAsia="Calibri" w:hAnsi="Calibri"/>
          <w:b w:val="1"/>
          <w:sz w:val="24"/>
          <w:szCs w:val="24"/>
          <w:rtl w:val="0"/>
        </w:rPr>
        <w:t xml:space="preserve">Quota di adesione a Rete Ficos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500050"/>
          <w:sz w:val="24"/>
          <w:szCs w:val="24"/>
          <w:rtl w:val="0"/>
        </w:rPr>
        <w:br w:type="textWrapping"/>
      </w:r>
      <w:r w:rsidDel="00000000" w:rsidR="00000000" w:rsidRPr="00000000">
        <w:rPr>
          <w:rFonts w:ascii="Calibri" w:cs="Calibri" w:eastAsia="Calibri" w:hAnsi="Calibri"/>
          <w:sz w:val="24"/>
          <w:szCs w:val="24"/>
          <w:rtl w:val="0"/>
        </w:rPr>
        <w:t xml:space="preserve">IBAN:</w:t>
      </w:r>
      <w:r w:rsidDel="00000000" w:rsidR="00000000" w:rsidRPr="00000000">
        <w:rPr>
          <w:rFonts w:ascii="Calibri" w:cs="Calibri" w:eastAsia="Calibri" w:hAnsi="Calibri"/>
          <w:color w:val="500050"/>
          <w:sz w:val="24"/>
          <w:szCs w:val="24"/>
          <w:rtl w:val="0"/>
        </w:rPr>
        <w:t xml:space="preserve"> </w:t>
      </w:r>
      <w:r w:rsidDel="00000000" w:rsidR="00000000" w:rsidRPr="00000000">
        <w:rPr>
          <w:rFonts w:ascii="Calibri" w:cs="Calibri" w:eastAsia="Calibri" w:hAnsi="Calibri"/>
          <w:color w:val="212529"/>
          <w:sz w:val="24"/>
          <w:szCs w:val="24"/>
          <w:rtl w:val="0"/>
        </w:rPr>
        <w:t xml:space="preserve">IT59J0501804600000017044470 </w:t>
        <w:br w:type="textWrapping"/>
        <w:t xml:space="preserve">Intestatario: RETE FICOS FILIERA CORTA SICILIANA</w:t>
        <w:br w:type="textWrapping"/>
        <w:t xml:space="preserve">Questa quota è una tantum.</w:t>
      </w:r>
    </w:p>
    <w:p w:rsidR="00000000" w:rsidDel="00000000" w:rsidP="00000000" w:rsidRDefault="00000000" w:rsidRPr="00000000" w14:paraId="00000011">
      <w:pPr>
        <w:ind w:left="0" w:firstLine="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eepurl.com/hx3HJX" TargetMode="External"/><Relationship Id="rId10" Type="http://schemas.openxmlformats.org/officeDocument/2006/relationships/hyperlink" Target="https://www.facebook.com/ReteFicos" TargetMode="External"/><Relationship Id="rId13" Type="http://schemas.openxmlformats.org/officeDocument/2006/relationships/hyperlink" Target="https://docs.google.com/forms/d/e/1FAIpQLSeU4xxmN38a3wz3eB0A0Wenm-FVIOn1Zn9yQqQF5fKHcU1aqw/viewform?usp=sf_link" TargetMode="External"/><Relationship Id="rId12" Type="http://schemas.openxmlformats.org/officeDocument/2006/relationships/hyperlink" Target="https://docs.google.com/forms/d/e/1FAIpQLSeU4xxmN38a3wz3eB0A0Wenm-FVIOn1Zn9yQqQF5fKHcU1aqw/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cos.org/" TargetMode="External"/><Relationship Id="rId15" Type="http://schemas.openxmlformats.org/officeDocument/2006/relationships/hyperlink" Target="https://docs.google.com/forms/d/e/1FAIpQLSeU4xxmN38a3wz3eB0A0Wenm-FVIOn1Zn9yQqQF5fKHcU1aqw/viewform?usp=sf_link" TargetMode="External"/><Relationship Id="rId14" Type="http://schemas.openxmlformats.org/officeDocument/2006/relationships/hyperlink" Target="https://docs.google.com/forms/d/e/1FAIpQLSeU4xxmN38a3wz3eB0A0Wenm-FVIOn1Zn9yQqQF5fKHcU1aqw/viewform?usp=sf_link" TargetMode="External"/><Relationship Id="rId17" Type="http://schemas.openxmlformats.org/officeDocument/2006/relationships/hyperlink" Target="https://drive.google.com/file/d/1eKNfnVcPl0_vYPlZjk2Xy_ui8KYA1M7n/view?usp=sharing" TargetMode="External"/><Relationship Id="rId16" Type="http://schemas.openxmlformats.org/officeDocument/2006/relationships/hyperlink" Target="mailto:reteficos@pec.it" TargetMode="External"/><Relationship Id="rId5" Type="http://schemas.openxmlformats.org/officeDocument/2006/relationships/styles" Target="styles.xml"/><Relationship Id="rId6" Type="http://schemas.openxmlformats.org/officeDocument/2006/relationships/hyperlink" Target="https://drive.google.com/file/d/1kn6tVydLzmgH2W5GaV--uOl_58JgWU_W/view?usp=sharing" TargetMode="External"/><Relationship Id="rId18" Type="http://schemas.openxmlformats.org/officeDocument/2006/relationships/hyperlink" Target="https://docs.google.com/document/d/1eECP59QEcSLqQ_FlZTHQ-G0lLX2fGnj0Q0UnS-P5EDc/edit?usp=sharing" TargetMode="External"/><Relationship Id="rId7" Type="http://schemas.openxmlformats.org/officeDocument/2006/relationships/hyperlink" Target="https://drive.google.com/file/d/1NU0Yh644-2etzm5ko42X7BlAqN9JE0e_/view?usp=sharing" TargetMode="External"/><Relationship Id="rId8" Type="http://schemas.openxmlformats.org/officeDocument/2006/relationships/hyperlink" Target="https://docs.google.com/document/d/10d_mHXhZduMfAccBgqdEkBe_BEKU7Ru15qBqEO7MEF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